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A8" w:rsidRPr="00B5729E" w:rsidRDefault="00EA4B09" w:rsidP="00B5729E">
      <w:pPr>
        <w:spacing w:before="120" w:after="120" w:line="240" w:lineRule="auto"/>
        <w:rPr>
          <w:rFonts w:ascii="Papyrus" w:hAnsi="Papyrus"/>
          <w:b/>
          <w:color w:val="244061" w:themeColor="accent1" w:themeShade="80"/>
          <w:sz w:val="28"/>
          <w:szCs w:val="30"/>
        </w:rPr>
      </w:pPr>
      <w:r>
        <w:rPr>
          <w:rFonts w:ascii="Papyrus" w:hAnsi="Papyrus"/>
          <w:b/>
          <w:color w:val="244061" w:themeColor="accent1" w:themeShade="80"/>
          <w:sz w:val="28"/>
          <w:szCs w:val="30"/>
        </w:rPr>
        <w:t>S</w:t>
      </w:r>
      <w:r w:rsidR="002619C8">
        <w:rPr>
          <w:rFonts w:ascii="Papyrus" w:hAnsi="Papyrus"/>
          <w:b/>
          <w:color w:val="244061" w:themeColor="accent1" w:themeShade="80"/>
          <w:sz w:val="28"/>
          <w:szCs w:val="30"/>
        </w:rPr>
        <w:t>weet FINK</w:t>
      </w:r>
    </w:p>
    <w:p w:rsidR="002619C8" w:rsidRDefault="002619C8" w:rsidP="00B5729E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We have relocated to the rear of FINK and are delighted to say that, whilst we may have a little less space, we still have an amazing array of </w:t>
      </w:r>
      <w:r w:rsidR="00404320">
        <w:rPr>
          <w:sz w:val="24"/>
        </w:rPr>
        <w:t xml:space="preserve">delicious </w:t>
      </w:r>
      <w:r>
        <w:rPr>
          <w:sz w:val="24"/>
        </w:rPr>
        <w:t xml:space="preserve">sweet treats!  </w:t>
      </w:r>
    </w:p>
    <w:p w:rsidR="002619C8" w:rsidRDefault="002619C8" w:rsidP="00B5729E">
      <w:pPr>
        <w:spacing w:before="120" w:after="120" w:line="240" w:lineRule="auto"/>
        <w:rPr>
          <w:rFonts w:ascii="Papyrus" w:hAnsi="Papyrus"/>
          <w:b/>
          <w:color w:val="244061" w:themeColor="accent1" w:themeShade="80"/>
          <w:sz w:val="28"/>
          <w:szCs w:val="30"/>
        </w:rPr>
      </w:pPr>
      <w:r>
        <w:rPr>
          <w:rFonts w:ascii="Papyrus" w:hAnsi="Papyrus"/>
          <w:b/>
          <w:color w:val="244061" w:themeColor="accent1" w:themeShade="80"/>
          <w:sz w:val="28"/>
          <w:szCs w:val="30"/>
        </w:rPr>
        <w:t>Fink Home &amp; Nature</w:t>
      </w:r>
    </w:p>
    <w:p w:rsidR="00791AF8" w:rsidRDefault="00791AF8" w:rsidP="00791AF8">
      <w:pPr>
        <w:spacing w:before="120" w:after="120" w:line="240" w:lineRule="auto"/>
        <w:rPr>
          <w:sz w:val="24"/>
        </w:rPr>
      </w:pPr>
      <w:r>
        <w:rPr>
          <w:sz w:val="24"/>
        </w:rPr>
        <w:t>Find us at 32 High Street where our mantra is ‘Reuse – Refill – Respect’.  On the Home side we have a range of natural skin and hair care</w:t>
      </w:r>
      <w:r w:rsidR="00C30472">
        <w:rPr>
          <w:sz w:val="24"/>
        </w:rPr>
        <w:t xml:space="preserve"> products, and gifts for your home and loved ones</w:t>
      </w:r>
      <w:r>
        <w:rPr>
          <w:sz w:val="24"/>
        </w:rPr>
        <w:t>.</w:t>
      </w:r>
      <w:r w:rsidR="00C30472">
        <w:rPr>
          <w:sz w:val="24"/>
        </w:rPr>
        <w:t xml:space="preserve"> All are ethically sourced and kind to the environment.</w:t>
      </w:r>
      <w:r>
        <w:rPr>
          <w:sz w:val="24"/>
        </w:rPr>
        <w:t xml:space="preserve"> </w:t>
      </w:r>
      <w:r w:rsidR="00C30472">
        <w:rPr>
          <w:sz w:val="24"/>
        </w:rPr>
        <w:t>On the Nature side you’ll find treats for your pets and garden birds – bring your own containers and we’ll give you an extra saving</w:t>
      </w:r>
    </w:p>
    <w:p w:rsidR="00EA610D" w:rsidRPr="00B5729E" w:rsidRDefault="00EA610D" w:rsidP="00B5729E">
      <w:pPr>
        <w:spacing w:before="120" w:after="120" w:line="240" w:lineRule="auto"/>
        <w:rPr>
          <w:rFonts w:ascii="Papyrus" w:hAnsi="Papyrus"/>
          <w:b/>
          <w:color w:val="244061" w:themeColor="accent1" w:themeShade="80"/>
          <w:sz w:val="28"/>
          <w:szCs w:val="30"/>
        </w:rPr>
      </w:pPr>
      <w:r w:rsidRPr="00B5729E">
        <w:rPr>
          <w:rFonts w:ascii="Papyrus" w:hAnsi="Papyrus"/>
          <w:b/>
          <w:color w:val="244061" w:themeColor="accent1" w:themeShade="80"/>
          <w:sz w:val="28"/>
          <w:szCs w:val="30"/>
        </w:rPr>
        <w:t>December/Christmas opening</w:t>
      </w:r>
    </w:p>
    <w:p w:rsidR="0065764B" w:rsidRPr="0065764B" w:rsidRDefault="0065764B" w:rsidP="0065764B">
      <w:pPr>
        <w:rPr>
          <w:sz w:val="28"/>
        </w:rPr>
      </w:pPr>
      <w:r w:rsidRPr="0065764B">
        <w:rPr>
          <w:sz w:val="28"/>
        </w:rPr>
        <w:t>FINK/</w:t>
      </w:r>
      <w:proofErr w:type="spellStart"/>
      <w:r w:rsidRPr="0065764B">
        <w:rPr>
          <w:sz w:val="28"/>
        </w:rPr>
        <w:t>SweetFINK</w:t>
      </w:r>
      <w:proofErr w:type="spellEnd"/>
      <w:r w:rsidRPr="0065764B">
        <w:rPr>
          <w:sz w:val="28"/>
        </w:rPr>
        <w:t xml:space="preserve"> as usual plus</w:t>
      </w:r>
    </w:p>
    <w:p w:rsidR="0065764B" w:rsidRPr="0065764B" w:rsidRDefault="0065764B" w:rsidP="0065764B">
      <w:pPr>
        <w:ind w:left="720"/>
      </w:pPr>
      <w:r w:rsidRPr="0065764B">
        <w:t>Wednesday 6</w:t>
      </w:r>
      <w:r w:rsidRPr="0065764B">
        <w:rPr>
          <w:vertAlign w:val="superscript"/>
        </w:rPr>
        <w:t>th</w:t>
      </w:r>
      <w:r w:rsidRPr="0065764B">
        <w:t xml:space="preserve"> 6am – 8pm</w:t>
      </w:r>
      <w:r w:rsidRPr="0065764B">
        <w:br/>
        <w:t>Sunday 23</w:t>
      </w:r>
      <w:r w:rsidRPr="0065764B">
        <w:rPr>
          <w:vertAlign w:val="superscript"/>
        </w:rPr>
        <w:t>rd</w:t>
      </w:r>
      <w:r w:rsidRPr="0065764B">
        <w:t xml:space="preserve"> 10am – 4pm</w:t>
      </w:r>
      <w:r w:rsidRPr="0065764B">
        <w:br/>
        <w:t>Monday 24</w:t>
      </w:r>
      <w:r w:rsidRPr="0065764B">
        <w:rPr>
          <w:vertAlign w:val="superscript"/>
        </w:rPr>
        <w:t>th</w:t>
      </w:r>
      <w:r w:rsidRPr="0065764B">
        <w:t xml:space="preserve"> 6am – 4pm</w:t>
      </w:r>
      <w:r w:rsidRPr="0065764B">
        <w:br/>
        <w:t>Tuesday 25th – Thursday 27</w:t>
      </w:r>
      <w:r w:rsidRPr="0065764B">
        <w:rPr>
          <w:vertAlign w:val="superscript"/>
        </w:rPr>
        <w:t>th</w:t>
      </w:r>
      <w:r w:rsidRPr="0065764B">
        <w:t xml:space="preserve"> CLOSED</w:t>
      </w:r>
      <w:r w:rsidRPr="0065764B">
        <w:br/>
        <w:t>Monday 31</w:t>
      </w:r>
      <w:r w:rsidRPr="0065764B">
        <w:rPr>
          <w:vertAlign w:val="superscript"/>
        </w:rPr>
        <w:t>st</w:t>
      </w:r>
      <w:r w:rsidRPr="0065764B">
        <w:t xml:space="preserve"> – 6am – 4pm</w:t>
      </w:r>
      <w:r w:rsidRPr="0065764B">
        <w:br/>
        <w:t>Tuesday 1</w:t>
      </w:r>
      <w:r w:rsidRPr="0065764B">
        <w:rPr>
          <w:vertAlign w:val="superscript"/>
        </w:rPr>
        <w:t>st</w:t>
      </w:r>
      <w:r w:rsidRPr="0065764B">
        <w:t xml:space="preserve"> January CLOSED</w:t>
      </w:r>
    </w:p>
    <w:p w:rsidR="0065764B" w:rsidRPr="0065764B" w:rsidRDefault="0065764B" w:rsidP="0065764B">
      <w:pPr>
        <w:rPr>
          <w:sz w:val="28"/>
        </w:rPr>
      </w:pPr>
      <w:r w:rsidRPr="0065764B">
        <w:rPr>
          <w:sz w:val="28"/>
        </w:rPr>
        <w:t>FINK Home &amp; Nature as usual plus</w:t>
      </w:r>
    </w:p>
    <w:p w:rsidR="0065764B" w:rsidRPr="0065764B" w:rsidRDefault="0065764B" w:rsidP="0065764B">
      <w:pPr>
        <w:ind w:left="720"/>
      </w:pPr>
      <w:r w:rsidRPr="0065764B">
        <w:t>Wednesday 6</w:t>
      </w:r>
      <w:r w:rsidRPr="0065764B">
        <w:rPr>
          <w:vertAlign w:val="superscript"/>
        </w:rPr>
        <w:t>th</w:t>
      </w:r>
      <w:r w:rsidRPr="0065764B">
        <w:t xml:space="preserve"> 9am – 8pm</w:t>
      </w:r>
      <w:r w:rsidRPr="0065764B">
        <w:br/>
        <w:t>Monday 24</w:t>
      </w:r>
      <w:r w:rsidRPr="0065764B">
        <w:rPr>
          <w:vertAlign w:val="superscript"/>
        </w:rPr>
        <w:t>th</w:t>
      </w:r>
      <w:r w:rsidRPr="0065764B">
        <w:t xml:space="preserve"> 9am – 2pm</w:t>
      </w:r>
      <w:r w:rsidRPr="0065764B">
        <w:br/>
        <w:t>Tuesday 25th – Tuesday 1</w:t>
      </w:r>
      <w:r w:rsidRPr="0065764B">
        <w:rPr>
          <w:vertAlign w:val="superscript"/>
        </w:rPr>
        <w:t>st</w:t>
      </w:r>
      <w:r w:rsidRPr="0065764B">
        <w:t xml:space="preserve"> January CLOSED</w:t>
      </w:r>
    </w:p>
    <w:p w:rsidR="00F220C8" w:rsidRDefault="00B875E6" w:rsidP="00F220C8">
      <w:pPr>
        <w:spacing w:before="240" w:after="12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71552" behindDoc="1" locked="0" layoutInCell="1" allowOverlap="1" wp14:anchorId="4E69F77F" wp14:editId="52489A21">
            <wp:simplePos x="0" y="0"/>
            <wp:positionH relativeFrom="column">
              <wp:posOffset>2135505</wp:posOffset>
            </wp:positionH>
            <wp:positionV relativeFrom="paragraph">
              <wp:posOffset>217170</wp:posOffset>
            </wp:positionV>
            <wp:extent cx="1594485" cy="84010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h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0C8">
        <w:rPr>
          <w:sz w:val="24"/>
        </w:rPr>
        <w:t>See you soon.</w:t>
      </w:r>
      <w:r w:rsidR="00F220C8">
        <w:rPr>
          <w:sz w:val="24"/>
        </w:rPr>
        <w:tab/>
      </w:r>
    </w:p>
    <w:p w:rsidR="006F2734" w:rsidRDefault="0065764B">
      <w:r>
        <w:rPr>
          <w:noProof/>
          <w:sz w:val="24"/>
          <w:lang w:eastAsia="en-GB"/>
        </w:rPr>
        <w:drawing>
          <wp:anchor distT="0" distB="0" distL="114300" distR="114300" simplePos="0" relativeHeight="251667456" behindDoc="1" locked="0" layoutInCell="1" allowOverlap="1" wp14:anchorId="49C656C4" wp14:editId="58FB7159">
            <wp:simplePos x="0" y="0"/>
            <wp:positionH relativeFrom="column">
              <wp:posOffset>335915</wp:posOffset>
            </wp:positionH>
            <wp:positionV relativeFrom="paragraph">
              <wp:posOffset>38100</wp:posOffset>
            </wp:positionV>
            <wp:extent cx="1694815" cy="7137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o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64B" w:rsidRDefault="0065764B"/>
    <w:p w:rsidR="006B13E2" w:rsidRPr="006B13E2" w:rsidRDefault="006B13E2">
      <w:pPr>
        <w:rPr>
          <w:sz w:val="20"/>
        </w:rPr>
      </w:pPr>
    </w:p>
    <w:p w:rsidR="00EF4B86" w:rsidRDefault="00EB5365" w:rsidP="002619C8">
      <w:pPr>
        <w:spacing w:after="0" w:line="240" w:lineRule="auto"/>
        <w:ind w:hanging="142"/>
        <w:rPr>
          <w:rFonts w:ascii="Papyrus" w:hAnsi="Papyrus"/>
          <w:b/>
          <w:color w:val="244061" w:themeColor="accent1" w:themeShade="80"/>
          <w:sz w:val="30"/>
          <w:szCs w:val="3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2D8654F" wp14:editId="22B37DB7">
                <wp:simplePos x="0" y="0"/>
                <wp:positionH relativeFrom="margin">
                  <wp:posOffset>7259955</wp:posOffset>
                </wp:positionH>
                <wp:positionV relativeFrom="margin">
                  <wp:posOffset>759460</wp:posOffset>
                </wp:positionV>
                <wp:extent cx="2686050" cy="131445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6853" w:rsidRPr="00D36853" w:rsidRDefault="00CC4213" w:rsidP="00D36853">
                            <w:pPr>
                              <w:spacing w:before="120" w:after="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36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Hugh Fink &amp; Sharon </w:t>
                            </w:r>
                            <w:proofErr w:type="spellStart"/>
                            <w:r w:rsidRPr="00D36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Longcroft</w:t>
                            </w:r>
                            <w:proofErr w:type="spellEnd"/>
                            <w:r w:rsidR="00B5729E" w:rsidRPr="00D36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14 High Street, </w:t>
                            </w:r>
                            <w:proofErr w:type="spellStart"/>
                            <w:r w:rsidR="00B5729E" w:rsidRPr="00D36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Boroughbridge</w:t>
                            </w:r>
                            <w:proofErr w:type="spellEnd"/>
                            <w:r w:rsidR="00D36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7E35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01423</w:t>
                            </w:r>
                            <w:r w:rsidR="00B5729E" w:rsidRPr="00D36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324188</w:t>
                            </w:r>
                            <w:r w:rsidR="00D36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info@thinkfink.co.uk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571.65pt;margin-top:59.8pt;width:211.5pt;height:103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36853" w:rsidRPr="00D36853" w:rsidRDefault="00CC4213" w:rsidP="00D36853">
                      <w:pPr>
                        <w:spacing w:before="120" w:after="0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68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Hugh Fink &amp; Sharon </w:t>
                      </w:r>
                      <w:proofErr w:type="spellStart"/>
                      <w:r w:rsidRPr="00D36853">
                        <w:rPr>
                          <w:rFonts w:ascii="Century Gothic" w:hAnsi="Century Gothic"/>
                          <w:sz w:val="20"/>
                          <w:szCs w:val="20"/>
                        </w:rPr>
                        <w:t>Longcroft</w:t>
                      </w:r>
                      <w:proofErr w:type="spellEnd"/>
                      <w:r w:rsidR="00B5729E" w:rsidRPr="00D36853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14 High Street, </w:t>
                      </w:r>
                      <w:proofErr w:type="spellStart"/>
                      <w:r w:rsidR="00B5729E" w:rsidRPr="00D36853">
                        <w:rPr>
                          <w:rFonts w:ascii="Century Gothic" w:hAnsi="Century Gothic"/>
                          <w:sz w:val="20"/>
                          <w:szCs w:val="20"/>
                        </w:rPr>
                        <w:t>Boroughbridge</w:t>
                      </w:r>
                      <w:proofErr w:type="spellEnd"/>
                      <w:r w:rsidR="00D36853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7E35A0">
                        <w:rPr>
                          <w:rFonts w:ascii="Century Gothic" w:hAnsi="Century Gothic"/>
                          <w:sz w:val="20"/>
                          <w:szCs w:val="20"/>
                        </w:rPr>
                        <w:t>01423</w:t>
                      </w:r>
                      <w:r w:rsidR="00B5729E" w:rsidRPr="00D368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324188</w:t>
                      </w:r>
                      <w:r w:rsidR="00D36853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info@thinkfink.co.uk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A4B09">
        <w:rPr>
          <w:rFonts w:ascii="Papyrus" w:hAnsi="Papyrus"/>
          <w:b/>
          <w:noProof/>
          <w:color w:val="244061" w:themeColor="accent1" w:themeShade="80"/>
          <w:sz w:val="30"/>
          <w:szCs w:val="30"/>
          <w:lang w:eastAsia="en-GB"/>
        </w:rPr>
        <w:drawing>
          <wp:anchor distT="0" distB="0" distL="114300" distR="114300" simplePos="0" relativeHeight="251669504" behindDoc="0" locked="0" layoutInCell="1" allowOverlap="1" wp14:anchorId="0D1C0CB7" wp14:editId="0820869A">
            <wp:simplePos x="0" y="0"/>
            <wp:positionH relativeFrom="margin">
              <wp:posOffset>8980805</wp:posOffset>
            </wp:positionH>
            <wp:positionV relativeFrom="margin">
              <wp:posOffset>-2540</wp:posOffset>
            </wp:positionV>
            <wp:extent cx="707390" cy="1000125"/>
            <wp:effectExtent l="0" t="0" r="0" b="9525"/>
            <wp:wrapSquare wrapText="bothSides"/>
            <wp:docPr id="9" name="Picture 9" descr="C:\Users\sharon\AppData\Local\Microsoft\Windows\INetCache\IE\ZJSTHM52\Christma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AppData\Local\Microsoft\Windows\INetCache\IE\ZJSTHM52\Christmas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53">
        <w:rPr>
          <w:rFonts w:ascii="Papyrus" w:hAnsi="Papyrus"/>
          <w:b/>
          <w:noProof/>
          <w:color w:val="244061" w:themeColor="accent1" w:themeShade="80"/>
          <w:sz w:val="30"/>
          <w:szCs w:val="30"/>
          <w:lang w:eastAsia="en-GB"/>
        </w:rPr>
        <w:drawing>
          <wp:inline distT="0" distB="0" distL="0" distR="0" wp14:anchorId="31B4A1C1" wp14:editId="79AE4592">
            <wp:extent cx="1745481" cy="1876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k_block_grey_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64" cy="187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B86" w:rsidRPr="00AB75E3" w:rsidRDefault="00EB5365" w:rsidP="00EB5365">
      <w:pPr>
        <w:spacing w:before="120" w:line="240" w:lineRule="auto"/>
        <w:rPr>
          <w:sz w:val="24"/>
        </w:rPr>
      </w:pPr>
      <w:r>
        <w:rPr>
          <w:sz w:val="24"/>
        </w:rPr>
        <w:t>Hello</w:t>
      </w:r>
    </w:p>
    <w:p w:rsidR="00EA610D" w:rsidRDefault="00EB5365" w:rsidP="00EF4B86">
      <w:pPr>
        <w:spacing w:line="240" w:lineRule="auto"/>
        <w:rPr>
          <w:rFonts w:ascii="Papyrus" w:hAnsi="Papyrus"/>
          <w:b/>
          <w:color w:val="244061" w:themeColor="accent1" w:themeShade="80"/>
          <w:sz w:val="28"/>
          <w:szCs w:val="30"/>
        </w:rPr>
      </w:pPr>
      <w:r>
        <w:rPr>
          <w:rFonts w:ascii="Papyrus" w:hAnsi="Papyrus"/>
          <w:b/>
          <w:color w:val="244061" w:themeColor="accent1" w:themeShade="80"/>
          <w:sz w:val="28"/>
          <w:szCs w:val="30"/>
        </w:rPr>
        <w:t>About Your Christmas Food Orders</w:t>
      </w:r>
    </w:p>
    <w:p w:rsidR="000F6DBB" w:rsidRDefault="000F6DBB" w:rsidP="00EB5365">
      <w:pPr>
        <w:spacing w:line="240" w:lineRule="auto"/>
        <w:rPr>
          <w:rFonts w:ascii="Papyrus" w:hAnsi="Papyrus"/>
          <w:b/>
          <w:color w:val="244061" w:themeColor="accent1" w:themeShade="80"/>
          <w:szCs w:val="30"/>
        </w:rPr>
      </w:pPr>
      <w:r>
        <w:rPr>
          <w:rFonts w:ascii="Papyrus" w:hAnsi="Papyrus"/>
          <w:b/>
          <w:color w:val="244061" w:themeColor="accent1" w:themeShade="80"/>
          <w:szCs w:val="30"/>
        </w:rPr>
        <w:t>EARLY ORDERS GET DISCOUNTS!</w:t>
      </w:r>
    </w:p>
    <w:p w:rsidR="000F6DBB" w:rsidRDefault="000F6DBB" w:rsidP="00EB5365">
      <w:pPr>
        <w:spacing w:line="240" w:lineRule="auto"/>
        <w:rPr>
          <w:sz w:val="24"/>
        </w:rPr>
      </w:pPr>
      <w:r>
        <w:rPr>
          <w:sz w:val="24"/>
        </w:rPr>
        <w:t>As usual, we can supply nearly everything you’ll need for your Christmas feasts.</w:t>
      </w:r>
    </w:p>
    <w:p w:rsidR="00404320" w:rsidRDefault="000F6DBB" w:rsidP="00EB5365">
      <w:pPr>
        <w:spacing w:line="240" w:lineRule="auto"/>
        <w:rPr>
          <w:sz w:val="24"/>
        </w:rPr>
      </w:pPr>
      <w:r>
        <w:rPr>
          <w:sz w:val="24"/>
        </w:rPr>
        <w:t>T</w:t>
      </w:r>
      <w:r w:rsidR="00EB5365" w:rsidRPr="00AB75E3">
        <w:rPr>
          <w:sz w:val="24"/>
        </w:rPr>
        <w:t xml:space="preserve">o </w:t>
      </w:r>
      <w:r w:rsidR="00EB5365">
        <w:rPr>
          <w:sz w:val="24"/>
        </w:rPr>
        <w:t xml:space="preserve">save </w:t>
      </w:r>
      <w:r>
        <w:rPr>
          <w:sz w:val="24"/>
        </w:rPr>
        <w:t xml:space="preserve">you </w:t>
      </w:r>
      <w:r w:rsidR="00EB5365">
        <w:rPr>
          <w:sz w:val="24"/>
        </w:rPr>
        <w:t>time</w:t>
      </w:r>
      <w:r>
        <w:rPr>
          <w:sz w:val="24"/>
        </w:rPr>
        <w:t xml:space="preserve">, why not order in advance? We’ll need your order no later than </w:t>
      </w:r>
      <w:r>
        <w:rPr>
          <w:b/>
          <w:sz w:val="24"/>
        </w:rPr>
        <w:t>19</w:t>
      </w:r>
      <w:r w:rsidRPr="000F6DB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December</w:t>
      </w:r>
      <w:r>
        <w:rPr>
          <w:sz w:val="24"/>
        </w:rPr>
        <w:t xml:space="preserve"> (16</w:t>
      </w:r>
      <w:r w:rsidRPr="000F6DBB">
        <w:rPr>
          <w:sz w:val="24"/>
          <w:vertAlign w:val="superscript"/>
        </w:rPr>
        <w:t>th</w:t>
      </w:r>
      <w:r>
        <w:rPr>
          <w:sz w:val="24"/>
        </w:rPr>
        <w:t xml:space="preserve"> December for chilled dairy, smokehouse, pates, coleslaw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). We can also deliver (for free within the YO51 postal area) but please do let us have your order as early as possible </w:t>
      </w:r>
      <w:r w:rsidR="00404320">
        <w:rPr>
          <w:sz w:val="24"/>
        </w:rPr>
        <w:t xml:space="preserve">to take advantage of this service. </w:t>
      </w:r>
    </w:p>
    <w:p w:rsidR="00EB5365" w:rsidRDefault="00404320" w:rsidP="00EB5365">
      <w:pPr>
        <w:spacing w:line="240" w:lineRule="auto"/>
        <w:rPr>
          <w:sz w:val="24"/>
        </w:rPr>
      </w:pPr>
      <w:r>
        <w:rPr>
          <w:sz w:val="24"/>
        </w:rPr>
        <w:t>Every fruit and veg order worth over £10 will receive a 10% discount, and if you order by 30</w:t>
      </w:r>
      <w:r w:rsidRPr="00404320">
        <w:rPr>
          <w:sz w:val="24"/>
          <w:vertAlign w:val="superscript"/>
        </w:rPr>
        <w:t>th</w:t>
      </w:r>
      <w:r>
        <w:rPr>
          <w:sz w:val="24"/>
        </w:rPr>
        <w:t xml:space="preserve"> November we’ll give you an additional 5% off</w:t>
      </w:r>
      <w:r w:rsidRPr="00404320">
        <w:rPr>
          <w:sz w:val="24"/>
          <w:vertAlign w:val="superscript"/>
        </w:rPr>
        <w:t>*</w:t>
      </w:r>
      <w:r>
        <w:rPr>
          <w:sz w:val="24"/>
        </w:rPr>
        <w:t xml:space="preserve">. </w:t>
      </w:r>
    </w:p>
    <w:p w:rsidR="00EB5365" w:rsidRPr="00AB75E3" w:rsidRDefault="00EB5365" w:rsidP="00EB5365">
      <w:pPr>
        <w:spacing w:line="240" w:lineRule="auto"/>
        <w:rPr>
          <w:sz w:val="24"/>
        </w:rPr>
      </w:pPr>
      <w:r>
        <w:rPr>
          <w:sz w:val="24"/>
        </w:rPr>
        <w:t>If</w:t>
      </w:r>
      <w:r w:rsidRPr="00AB75E3">
        <w:rPr>
          <w:sz w:val="24"/>
        </w:rPr>
        <w:t xml:space="preserve"> you want something that you aren’t sure we can supply please call in or g</w:t>
      </w:r>
      <w:r>
        <w:rPr>
          <w:sz w:val="24"/>
        </w:rPr>
        <w:t>et in touch as soon as possible and we’ll do our best to source it for you.</w:t>
      </w:r>
    </w:p>
    <w:p w:rsidR="00EB5365" w:rsidRDefault="00EB5365" w:rsidP="00EB5365">
      <w:pPr>
        <w:spacing w:line="240" w:lineRule="auto"/>
        <w:rPr>
          <w:sz w:val="24"/>
        </w:rPr>
      </w:pPr>
      <w:r>
        <w:rPr>
          <w:sz w:val="24"/>
        </w:rPr>
        <w:t>You can phone</w:t>
      </w:r>
      <w:r w:rsidRPr="00AB75E3">
        <w:rPr>
          <w:sz w:val="24"/>
        </w:rPr>
        <w:t xml:space="preserve"> (324188), email (info@</w:t>
      </w:r>
      <w:r>
        <w:rPr>
          <w:sz w:val="24"/>
        </w:rPr>
        <w:t>thinkfink</w:t>
      </w:r>
      <w:r w:rsidRPr="00AB75E3">
        <w:rPr>
          <w:sz w:val="24"/>
        </w:rPr>
        <w:t>.co.uk)</w:t>
      </w:r>
      <w:r>
        <w:rPr>
          <w:sz w:val="24"/>
        </w:rPr>
        <w:t>,</w:t>
      </w:r>
      <w:r w:rsidRPr="00AB75E3">
        <w:rPr>
          <w:sz w:val="24"/>
        </w:rPr>
        <w:t xml:space="preserve"> or drop off your order in person. There is a </w:t>
      </w:r>
      <w:r w:rsidRPr="006B13E2">
        <w:rPr>
          <w:sz w:val="24"/>
        </w:rPr>
        <w:t>list of products attached</w:t>
      </w:r>
      <w:r w:rsidRPr="00AB75E3">
        <w:rPr>
          <w:sz w:val="24"/>
        </w:rPr>
        <w:t xml:space="preserve"> but we offer a huge range so please feel free to add any items that are not list, or contact us if you are not sure we sell it.</w:t>
      </w:r>
    </w:p>
    <w:p w:rsidR="008B4E78" w:rsidRPr="002619C8" w:rsidRDefault="00EB5365" w:rsidP="00EB5365">
      <w:pPr>
        <w:spacing w:line="240" w:lineRule="auto"/>
        <w:rPr>
          <w:sz w:val="20"/>
        </w:rPr>
      </w:pPr>
      <w:r w:rsidRPr="002619C8">
        <w:rPr>
          <w:sz w:val="20"/>
        </w:rPr>
        <w:t>*</w:t>
      </w:r>
      <w:r w:rsidR="00404320">
        <w:rPr>
          <w:sz w:val="20"/>
        </w:rPr>
        <w:t xml:space="preserve">Discounts </w:t>
      </w:r>
      <w:r w:rsidRPr="002619C8">
        <w:rPr>
          <w:sz w:val="20"/>
        </w:rPr>
        <w:t>appl</w:t>
      </w:r>
      <w:r w:rsidR="00404320">
        <w:rPr>
          <w:sz w:val="20"/>
        </w:rPr>
        <w:t>y</w:t>
      </w:r>
      <w:r w:rsidRPr="002619C8">
        <w:rPr>
          <w:sz w:val="20"/>
        </w:rPr>
        <w:t xml:space="preserve"> to greengrocery goods only</w:t>
      </w:r>
    </w:p>
    <w:tbl>
      <w:tblPr>
        <w:tblStyle w:val="TableGrid"/>
        <w:tblW w:w="6946" w:type="dxa"/>
        <w:tblInd w:w="250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5F1A33">
              <w:rPr>
                <w:rFonts w:ascii="Century Gothic" w:hAnsi="Century Gothic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DE2219" wp14:editId="72CEF86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-343122</wp:posOffset>
                      </wp:positionV>
                      <wp:extent cx="4417236" cy="264405"/>
                      <wp:effectExtent l="0" t="0" r="254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7236" cy="264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E78" w:rsidRPr="000005C9" w:rsidRDefault="008B4E78" w:rsidP="000005C9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</w:rPr>
                                  </w:pPr>
                                  <w:r w:rsidRPr="000005C9">
                                    <w:rPr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  <w:t>This is just a prompt – feel free to add additional items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6.15pt;margin-top:-27pt;width:347.8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p2JQIAACQ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" stroked="f">
                      <v:textbox>
                        <w:txbxContent>
                          <w:p w:rsidR="008B4E78" w:rsidRPr="000005C9" w:rsidRDefault="008B4E78" w:rsidP="000005C9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0005C9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This is just a prompt – feel free to add additional items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6D0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F62204F" wp14:editId="227E6B11">
                      <wp:simplePos x="0" y="0"/>
                      <wp:positionH relativeFrom="page">
                        <wp:posOffset>440675</wp:posOffset>
                      </wp:positionH>
                      <wp:positionV relativeFrom="page">
                        <wp:posOffset>44067</wp:posOffset>
                      </wp:positionV>
                      <wp:extent cx="4417764" cy="1299845"/>
                      <wp:effectExtent l="0" t="0" r="0" b="0"/>
                      <wp:wrapSquare wrapText="bothSides"/>
                      <wp:docPr id="6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7764" cy="129984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4E78" w:rsidRPr="00FD6D9E" w:rsidRDefault="008B4E78" w:rsidP="005F1A33">
                                  <w:pPr>
                                    <w:spacing w:after="0" w:line="240" w:lineRule="auto"/>
                                    <w:rPr>
                                      <w:rFonts w:ascii="Century Gothic" w:eastAsiaTheme="majorEastAsia" w:hAnsi="Century Gothic" w:cstheme="majorBidi"/>
                                      <w:i/>
                                      <w:iCs/>
                                      <w:sz w:val="1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44061" w:themeColor="accent1" w:themeShade="80"/>
                                      <w:sz w:val="72"/>
                                      <w:szCs w:val="60"/>
                                    </w:rPr>
                                    <w:t>Think Christmas. . .</w:t>
                                  </w:r>
                                  <w:r w:rsidRPr="00FD6D9E">
                                    <w:rPr>
                                      <w:rFonts w:ascii="Century Gothic" w:hAnsi="Century Gothic"/>
                                      <w:b/>
                                      <w:color w:val="244061" w:themeColor="accent1" w:themeShade="80"/>
                                      <w:sz w:val="72"/>
                                      <w:szCs w:val="6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4.7pt;margin-top:3.45pt;width:347.85pt;height:102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" o:allowincell="f" filled="f" stroked="f" strokeweight="6pt">
                      <v:stroke linestyle="thickThin"/>
                      <v:textbox inset="10.8pt,7.2pt,10.8pt,7.2pt">
                        <w:txbxContent>
                          <w:p w:rsidR="008B4E78" w:rsidRPr="00FD6D9E" w:rsidRDefault="008B4E78" w:rsidP="005F1A33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44061" w:themeColor="accent1" w:themeShade="80"/>
                                <w:sz w:val="72"/>
                                <w:szCs w:val="60"/>
                              </w:rPr>
                              <w:t>Think Christmas. . .</w:t>
                            </w:r>
                            <w:r w:rsidRPr="00FD6D9E">
                              <w:rPr>
                                <w:rFonts w:ascii="Century Gothic" w:hAnsi="Century Gothic"/>
                                <w:b/>
                                <w:color w:val="244061" w:themeColor="accent1" w:themeShade="80"/>
                                <w:sz w:val="72"/>
                                <w:szCs w:val="60"/>
                              </w:rPr>
                              <w:br/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Potatoes: Roasting, Mashing, </w:t>
            </w:r>
            <w:r w:rsidRPr="00D36853">
              <w:rPr>
                <w:rFonts w:ascii="Century Gothic" w:hAnsi="Century Gothic"/>
              </w:rPr>
              <w:t>New/scraping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Brussels sprouts: on stalk/loose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Cabbage – red, white, savoy, sweetheart type, other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  <w:vAlign w:val="center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Carrots: Regular loose/</w:t>
            </w:r>
            <w:proofErr w:type="spellStart"/>
            <w:r w:rsidRPr="00D36853">
              <w:rPr>
                <w:rFonts w:ascii="Century Gothic" w:hAnsi="Century Gothic"/>
              </w:rPr>
              <w:t>Chantenay</w:t>
            </w:r>
            <w:proofErr w:type="spellEnd"/>
            <w:r w:rsidRPr="00D36853">
              <w:rPr>
                <w:rFonts w:ascii="Century Gothic" w:hAnsi="Century Gothic"/>
              </w:rPr>
              <w:t>/Bunches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Cauliflower/Broccoli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Chestnuts: fresh, vacuum, puree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Fine Beans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Onions – salad, red, white, sweet white, Spanish, garlic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Parsnips, swede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Peppers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Salad: Mixed leaf, iceberg, little gem, rocket, watercress, cucumber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Shallots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Spinach (packs)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Lemons, limes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Grapes, seedless red/white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 xml:space="preserve">Melon: Honeydew, </w:t>
            </w:r>
            <w:proofErr w:type="spellStart"/>
            <w:r w:rsidRPr="00D36853">
              <w:rPr>
                <w:rFonts w:ascii="Century Gothic" w:hAnsi="Century Gothic"/>
              </w:rPr>
              <w:t>Galia</w:t>
            </w:r>
            <w:proofErr w:type="spellEnd"/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Cranberries, fresh (punnets)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Other (e.g. Strawberries, raspberries, cherries, kiwis, passion fruit, cape gooseberry)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Cream: single, double, whipping, soured, clotted, crème fraiche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516D0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7FA1424" wp14:editId="1FE34D7F">
                      <wp:simplePos x="0" y="0"/>
                      <wp:positionH relativeFrom="page">
                        <wp:posOffset>5816286</wp:posOffset>
                      </wp:positionH>
                      <wp:positionV relativeFrom="page">
                        <wp:posOffset>43815</wp:posOffset>
                      </wp:positionV>
                      <wp:extent cx="4417764" cy="129984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7764" cy="129984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4E78" w:rsidRPr="00FD6D9E" w:rsidRDefault="008B4E78" w:rsidP="005F1A33">
                                  <w:pPr>
                                    <w:spacing w:after="0" w:line="240" w:lineRule="auto"/>
                                    <w:rPr>
                                      <w:rFonts w:ascii="Century Gothic" w:eastAsiaTheme="majorEastAsia" w:hAnsi="Century Gothic" w:cstheme="majorBidi"/>
                                      <w:i/>
                                      <w:iCs/>
                                      <w:sz w:val="1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44061" w:themeColor="accent1" w:themeShade="80"/>
                                      <w:sz w:val="72"/>
                                      <w:szCs w:val="60"/>
                                    </w:rPr>
                                    <w:t xml:space="preserve"> . .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44061" w:themeColor="accent1" w:themeShade="80"/>
                                      <w:sz w:val="72"/>
                                      <w:szCs w:val="60"/>
                                    </w:rPr>
                                    <w:t>.Think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44061" w:themeColor="accent1" w:themeShade="80"/>
                                      <w:sz w:val="72"/>
                                      <w:szCs w:val="60"/>
                                    </w:rPr>
                                    <w:t xml:space="preserve"> FINK!</w:t>
                                  </w:r>
                                  <w:r w:rsidRPr="00FD6D9E">
                                    <w:rPr>
                                      <w:rFonts w:ascii="Century Gothic" w:hAnsi="Century Gothic"/>
                                      <w:b/>
                                      <w:color w:val="244061" w:themeColor="accent1" w:themeShade="80"/>
                                      <w:sz w:val="72"/>
                                      <w:szCs w:val="6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58pt;margin-top:3.45pt;width:347.85pt;height:102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" o:allowincell="f" filled="f" stroked="f" strokeweight="6pt">
                      <v:stroke linestyle="thickThin"/>
                      <v:textbox inset="10.8pt,7.2pt,10.8pt,7.2pt">
                        <w:txbxContent>
                          <w:p w:rsidR="008B4E78" w:rsidRPr="00FD6D9E" w:rsidRDefault="008B4E78" w:rsidP="005F1A33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44061" w:themeColor="accent1" w:themeShade="80"/>
                                <w:sz w:val="72"/>
                                <w:szCs w:val="60"/>
                              </w:rPr>
                              <w:t xml:space="preserve"> . .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244061" w:themeColor="accent1" w:themeShade="80"/>
                                <w:sz w:val="72"/>
                                <w:szCs w:val="60"/>
                              </w:rPr>
                              <w:t>.Think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244061" w:themeColor="accent1" w:themeShade="80"/>
                                <w:sz w:val="72"/>
                                <w:szCs w:val="60"/>
                              </w:rPr>
                              <w:t xml:space="preserve"> FINK!</w:t>
                            </w:r>
                            <w:r w:rsidRPr="00FD6D9E">
                              <w:rPr>
                                <w:rFonts w:ascii="Century Gothic" w:hAnsi="Century Gothic"/>
                                <w:b/>
                                <w:color w:val="244061" w:themeColor="accent1" w:themeShade="80"/>
                                <w:sz w:val="72"/>
                                <w:szCs w:val="60"/>
                              </w:rPr>
                              <w:br/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D36853">
              <w:rPr>
                <w:rFonts w:ascii="Century Gothic" w:hAnsi="Century Gothic"/>
              </w:rPr>
              <w:t>Butter: Acorn organic, Longley Farm Jersey,</w:t>
            </w:r>
            <w:r>
              <w:rPr>
                <w:rFonts w:ascii="Century Gothic" w:hAnsi="Century Gothic"/>
              </w:rPr>
              <w:t xml:space="preserve"> </w:t>
            </w:r>
            <w:r w:rsidRPr="00D36853">
              <w:rPr>
                <w:rFonts w:ascii="Century Gothic" w:hAnsi="Century Gothic"/>
              </w:rPr>
              <w:t>unsalted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Smoked products: salmon, chicken, duck etc.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Bacon &amp; sausages: smoked/</w:t>
            </w:r>
            <w:proofErr w:type="spellStart"/>
            <w:r w:rsidRPr="00D36853">
              <w:rPr>
                <w:rFonts w:ascii="Century Gothic" w:hAnsi="Century Gothic"/>
              </w:rPr>
              <w:t>unsmoked</w:t>
            </w:r>
            <w:proofErr w:type="spellEnd"/>
            <w:r w:rsidRPr="00D36853">
              <w:rPr>
                <w:rFonts w:ascii="Century Gothic" w:hAnsi="Century Gothic"/>
              </w:rPr>
              <w:t xml:space="preserve"> back/streaky, </w:t>
            </w:r>
            <w:proofErr w:type="spellStart"/>
            <w:r w:rsidRPr="00D36853">
              <w:rPr>
                <w:rFonts w:ascii="Century Gothic" w:hAnsi="Century Gothic"/>
              </w:rPr>
              <w:t>sausagemeat</w:t>
            </w:r>
            <w:proofErr w:type="spellEnd"/>
            <w:r w:rsidRPr="00D36853">
              <w:rPr>
                <w:rFonts w:ascii="Century Gothic" w:hAnsi="Century Gothic"/>
              </w:rPr>
              <w:t>, cocktail sausages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Milk – Acorn organic, whole, semi skimmed, skimmed, pint bottles or 0.5/1/2 litre plastic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proofErr w:type="spellStart"/>
            <w:r w:rsidRPr="00D36853">
              <w:rPr>
                <w:rFonts w:ascii="Century Gothic" w:hAnsi="Century Gothic"/>
              </w:rPr>
              <w:t>Patés</w:t>
            </w:r>
            <w:proofErr w:type="spellEnd"/>
            <w:r w:rsidRPr="00D36853">
              <w:rPr>
                <w:rFonts w:ascii="Century Gothic" w:hAnsi="Century Gothic"/>
              </w:rPr>
              <w:t>, coleslaw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Fish &amp; shellfish</w:t>
            </w:r>
            <w:r>
              <w:rPr>
                <w:rFonts w:ascii="Century Gothic" w:hAnsi="Century Gothic"/>
              </w:rPr>
              <w:t xml:space="preserve"> by Ramus</w:t>
            </w:r>
            <w:r w:rsidRPr="00D36853">
              <w:rPr>
                <w:rFonts w:ascii="Century Gothic" w:hAnsi="Century Gothic"/>
              </w:rPr>
              <w:t>: whole salmon/steaks, white fish, smoked fish, lobster, crab, seafood platters etc.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Nut roasts/stuffing mixes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Sugar snap peas/mange tout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Tomatoes – loose, vine, cherry vine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tabs>
                <w:tab w:val="left" w:pos="315"/>
              </w:tabs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Other (e.g. asparagus, sweet potato, butternut squash)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 xml:space="preserve">Apples: Cox, </w:t>
            </w:r>
            <w:proofErr w:type="spellStart"/>
            <w:r w:rsidRPr="00D36853">
              <w:rPr>
                <w:rFonts w:ascii="Century Gothic" w:hAnsi="Century Gothic"/>
              </w:rPr>
              <w:t>Braeburn</w:t>
            </w:r>
            <w:proofErr w:type="spellEnd"/>
            <w:r w:rsidRPr="00D36853">
              <w:rPr>
                <w:rFonts w:ascii="Century Gothic" w:hAnsi="Century Gothic"/>
              </w:rPr>
              <w:t>, Granny Smith, Golden Delicious, Pink Lady, Bramley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Oranges/Grapefruit/</w:t>
            </w:r>
            <w:proofErr w:type="spellStart"/>
            <w:r w:rsidRPr="00D36853">
              <w:rPr>
                <w:rFonts w:ascii="Century Gothic" w:hAnsi="Century Gothic"/>
              </w:rPr>
              <w:t>Satsumas</w:t>
            </w:r>
            <w:proofErr w:type="spellEnd"/>
            <w:r w:rsidRPr="00D36853">
              <w:rPr>
                <w:rFonts w:ascii="Century Gothic" w:hAnsi="Century Gothic"/>
              </w:rPr>
              <w:t>/</w:t>
            </w:r>
            <w:proofErr w:type="spellStart"/>
            <w:r w:rsidRPr="00D36853">
              <w:rPr>
                <w:rFonts w:ascii="Century Gothic" w:hAnsi="Century Gothic"/>
              </w:rPr>
              <w:t>Clementines</w:t>
            </w:r>
            <w:proofErr w:type="spellEnd"/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Relishes/condiments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Tea &amp; coffee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Cake, biscuits, breads, pastries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Party food: nibbles, popping corn, dips</w:t>
            </w:r>
          </w:p>
        </w:tc>
      </w:tr>
      <w:tr w:rsidR="008B4E78" w:rsidRPr="00D36853" w:rsidTr="00F41200">
        <w:trPr>
          <w:trHeight w:val="454"/>
        </w:trPr>
        <w:tc>
          <w:tcPr>
            <w:tcW w:w="6946" w:type="dxa"/>
          </w:tcPr>
          <w:p w:rsidR="008B4E78" w:rsidRPr="00D36853" w:rsidRDefault="008B4E78" w:rsidP="00F41200">
            <w:pPr>
              <w:rPr>
                <w:rFonts w:ascii="Century Gothic" w:hAnsi="Century Gothic"/>
              </w:rPr>
            </w:pPr>
            <w:r w:rsidRPr="00D36853">
              <w:rPr>
                <w:rFonts w:ascii="Century Gothic" w:hAnsi="Century Gothic"/>
              </w:rPr>
              <w:t>Drinks: juices, cordials, mixers, mulled wine spice</w:t>
            </w:r>
          </w:p>
        </w:tc>
      </w:tr>
    </w:tbl>
    <w:p w:rsidR="00EB5365" w:rsidRPr="008B4E78" w:rsidRDefault="008B4E78" w:rsidP="008B4E78">
      <w:pPr>
        <w:spacing w:before="120" w:after="120"/>
        <w:jc w:val="center"/>
        <w:rPr>
          <w:sz w:val="24"/>
        </w:rPr>
      </w:pPr>
      <w:r w:rsidRPr="00065F5F">
        <w:rPr>
          <w:rFonts w:ascii="Century Gothic" w:hAnsi="Century Gothic"/>
          <w:b/>
          <w:color w:val="244061" w:themeColor="accent1" w:themeShade="80"/>
          <w:sz w:val="40"/>
        </w:rPr>
        <w:t>And for chocolates, think Sweet FINK!</w:t>
      </w:r>
      <w:bookmarkStart w:id="0" w:name="_GoBack"/>
      <w:bookmarkEnd w:id="0"/>
    </w:p>
    <w:sectPr w:rsidR="00EB5365" w:rsidRPr="008B4E78" w:rsidSect="002619C8">
      <w:footerReference w:type="default" r:id="rId11"/>
      <w:pgSz w:w="16838" w:h="11906" w:orient="landscape"/>
      <w:pgMar w:top="568" w:right="536" w:bottom="284" w:left="567" w:header="709" w:footer="323" w:gutter="0"/>
      <w:cols w:num="2" w:space="12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06" w:rsidRDefault="005D0806" w:rsidP="004D3149">
      <w:pPr>
        <w:spacing w:after="0" w:line="240" w:lineRule="auto"/>
      </w:pPr>
      <w:r>
        <w:separator/>
      </w:r>
    </w:p>
  </w:endnote>
  <w:endnote w:type="continuationSeparator" w:id="0">
    <w:p w:rsidR="005D0806" w:rsidRDefault="005D0806" w:rsidP="004D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2A" w:rsidRPr="00D36853" w:rsidRDefault="00D36853" w:rsidP="00EE022A">
    <w:pPr>
      <w:spacing w:after="0" w:line="240" w:lineRule="auto"/>
      <w:jc w:val="center"/>
      <w:rPr>
        <w:rFonts w:ascii="Century Gothic" w:hAnsi="Century Gothic"/>
        <w:color w:val="244061" w:themeColor="accent1" w:themeShade="80"/>
        <w:sz w:val="24"/>
        <w:szCs w:val="20"/>
      </w:rPr>
    </w:pPr>
    <w:r w:rsidRPr="00D36853">
      <w:rPr>
        <w:rFonts w:ascii="Century Gothic" w:hAnsi="Century Gothic"/>
        <w:b/>
        <w:color w:val="244061" w:themeColor="accent1" w:themeShade="80"/>
        <w:sz w:val="24"/>
        <w:szCs w:val="20"/>
      </w:rPr>
      <w:t>FINK</w:t>
    </w:r>
    <w:r w:rsidR="00BC6F7A" w:rsidRPr="00D36853">
      <w:rPr>
        <w:rFonts w:ascii="Century Gothic" w:hAnsi="Century Gothic"/>
        <w:color w:val="244061" w:themeColor="accent1" w:themeShade="80"/>
        <w:sz w:val="24"/>
        <w:szCs w:val="20"/>
      </w:rPr>
      <w:t xml:space="preserve"> ~ taking the stress out of your Christmas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06" w:rsidRDefault="005D0806" w:rsidP="004D3149">
      <w:pPr>
        <w:spacing w:after="0" w:line="240" w:lineRule="auto"/>
      </w:pPr>
      <w:r>
        <w:separator/>
      </w:r>
    </w:p>
  </w:footnote>
  <w:footnote w:type="continuationSeparator" w:id="0">
    <w:p w:rsidR="005D0806" w:rsidRDefault="005D0806" w:rsidP="004D3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85"/>
    <w:rsid w:val="000015A8"/>
    <w:rsid w:val="00024B4F"/>
    <w:rsid w:val="00036310"/>
    <w:rsid w:val="00061CD8"/>
    <w:rsid w:val="00086EA1"/>
    <w:rsid w:val="0009482A"/>
    <w:rsid w:val="000A2A88"/>
    <w:rsid w:val="000F6389"/>
    <w:rsid w:val="000F6DBB"/>
    <w:rsid w:val="00137522"/>
    <w:rsid w:val="001846F9"/>
    <w:rsid w:val="00196D85"/>
    <w:rsid w:val="001A28E3"/>
    <w:rsid w:val="001F4485"/>
    <w:rsid w:val="0022575C"/>
    <w:rsid w:val="00244A9A"/>
    <w:rsid w:val="002619C8"/>
    <w:rsid w:val="0026395A"/>
    <w:rsid w:val="0027187E"/>
    <w:rsid w:val="00286D28"/>
    <w:rsid w:val="00290624"/>
    <w:rsid w:val="002D08F1"/>
    <w:rsid w:val="002D3185"/>
    <w:rsid w:val="002F5AB2"/>
    <w:rsid w:val="003256E0"/>
    <w:rsid w:val="0033322F"/>
    <w:rsid w:val="00347DBF"/>
    <w:rsid w:val="00376BEE"/>
    <w:rsid w:val="00382817"/>
    <w:rsid w:val="00384239"/>
    <w:rsid w:val="00404320"/>
    <w:rsid w:val="004145DD"/>
    <w:rsid w:val="00421C35"/>
    <w:rsid w:val="00425542"/>
    <w:rsid w:val="00471C95"/>
    <w:rsid w:val="004C5CCA"/>
    <w:rsid w:val="004D3149"/>
    <w:rsid w:val="004D7003"/>
    <w:rsid w:val="004E17DC"/>
    <w:rsid w:val="005248A9"/>
    <w:rsid w:val="00584923"/>
    <w:rsid w:val="005B2BE8"/>
    <w:rsid w:val="005B3941"/>
    <w:rsid w:val="005D0806"/>
    <w:rsid w:val="00614D56"/>
    <w:rsid w:val="0065764B"/>
    <w:rsid w:val="006B13E2"/>
    <w:rsid w:val="006B3349"/>
    <w:rsid w:val="006F2734"/>
    <w:rsid w:val="0070334A"/>
    <w:rsid w:val="00715021"/>
    <w:rsid w:val="00733FCD"/>
    <w:rsid w:val="00773E3F"/>
    <w:rsid w:val="00791AF8"/>
    <w:rsid w:val="007A2C58"/>
    <w:rsid w:val="007C723A"/>
    <w:rsid w:val="007E0304"/>
    <w:rsid w:val="007E35A0"/>
    <w:rsid w:val="007F5763"/>
    <w:rsid w:val="007F7EBD"/>
    <w:rsid w:val="00817805"/>
    <w:rsid w:val="008435BE"/>
    <w:rsid w:val="0087554C"/>
    <w:rsid w:val="008B4E78"/>
    <w:rsid w:val="00980EEE"/>
    <w:rsid w:val="0099060D"/>
    <w:rsid w:val="009A16B4"/>
    <w:rsid w:val="009B5310"/>
    <w:rsid w:val="009D13EC"/>
    <w:rsid w:val="00A126AA"/>
    <w:rsid w:val="00A203F5"/>
    <w:rsid w:val="00A246FA"/>
    <w:rsid w:val="00A9671A"/>
    <w:rsid w:val="00AB75E3"/>
    <w:rsid w:val="00AF1E7C"/>
    <w:rsid w:val="00B12C83"/>
    <w:rsid w:val="00B5729E"/>
    <w:rsid w:val="00B6394E"/>
    <w:rsid w:val="00B64C65"/>
    <w:rsid w:val="00B875E6"/>
    <w:rsid w:val="00BC6F7A"/>
    <w:rsid w:val="00BE7063"/>
    <w:rsid w:val="00C30472"/>
    <w:rsid w:val="00C35F0D"/>
    <w:rsid w:val="00C40821"/>
    <w:rsid w:val="00CB1274"/>
    <w:rsid w:val="00CC4213"/>
    <w:rsid w:val="00D36853"/>
    <w:rsid w:val="00D67394"/>
    <w:rsid w:val="00DB3AB8"/>
    <w:rsid w:val="00DE1CC3"/>
    <w:rsid w:val="00E31D96"/>
    <w:rsid w:val="00E55C3A"/>
    <w:rsid w:val="00E72419"/>
    <w:rsid w:val="00E72F95"/>
    <w:rsid w:val="00EA4B09"/>
    <w:rsid w:val="00EA5409"/>
    <w:rsid w:val="00EA610D"/>
    <w:rsid w:val="00EB5365"/>
    <w:rsid w:val="00EE022A"/>
    <w:rsid w:val="00EE1C25"/>
    <w:rsid w:val="00EE4356"/>
    <w:rsid w:val="00EE65B1"/>
    <w:rsid w:val="00EF4B86"/>
    <w:rsid w:val="00F220C8"/>
    <w:rsid w:val="00F222A7"/>
    <w:rsid w:val="00F30035"/>
    <w:rsid w:val="00F8057C"/>
    <w:rsid w:val="00FE542D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49"/>
  </w:style>
  <w:style w:type="paragraph" w:styleId="Footer">
    <w:name w:val="footer"/>
    <w:basedOn w:val="Normal"/>
    <w:link w:val="FooterChar"/>
    <w:uiPriority w:val="99"/>
    <w:unhideWhenUsed/>
    <w:rsid w:val="004D3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49"/>
  </w:style>
  <w:style w:type="table" w:styleId="TableGrid">
    <w:name w:val="Table Grid"/>
    <w:basedOn w:val="TableNormal"/>
    <w:uiPriority w:val="59"/>
    <w:rsid w:val="002D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49"/>
  </w:style>
  <w:style w:type="paragraph" w:styleId="Footer">
    <w:name w:val="footer"/>
    <w:basedOn w:val="Normal"/>
    <w:link w:val="FooterChar"/>
    <w:uiPriority w:val="99"/>
    <w:unhideWhenUsed/>
    <w:rsid w:val="004D3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49"/>
  </w:style>
  <w:style w:type="table" w:styleId="TableGrid">
    <w:name w:val="Table Grid"/>
    <w:basedOn w:val="TableNormal"/>
    <w:uiPriority w:val="59"/>
    <w:rsid w:val="002D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Hugh Fink</cp:lastModifiedBy>
  <cp:revision>2</cp:revision>
  <cp:lastPrinted>2015-10-26T13:59:00Z</cp:lastPrinted>
  <dcterms:created xsi:type="dcterms:W3CDTF">2018-11-20T20:40:00Z</dcterms:created>
  <dcterms:modified xsi:type="dcterms:W3CDTF">2018-11-20T20:40:00Z</dcterms:modified>
</cp:coreProperties>
</file>